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9C25" w14:textId="77777777" w:rsidR="009B6D7A" w:rsidRPr="00D728BE" w:rsidRDefault="009B6D7A" w:rsidP="00D728BE">
      <w:pPr>
        <w:spacing w:after="0" w:line="240" w:lineRule="auto"/>
        <w:ind w:left="20"/>
        <w:jc w:val="center"/>
        <w:rPr>
          <w:b/>
          <w:color w:val="000000"/>
          <w:sz w:val="32"/>
          <w:szCs w:val="32"/>
          <w:lang w:val="ru-RU"/>
        </w:rPr>
      </w:pPr>
      <w:r w:rsidRPr="00D728BE">
        <w:rPr>
          <w:b/>
          <w:color w:val="000000"/>
          <w:sz w:val="32"/>
          <w:szCs w:val="32"/>
          <w:lang w:val="ru-RU"/>
        </w:rPr>
        <w:t xml:space="preserve">Перечень документов и сведений,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истребуемых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у </w:t>
      </w:r>
      <w:proofErr w:type="spellStart"/>
      <w:r w:rsidRPr="00D728BE">
        <w:rPr>
          <w:b/>
          <w:color w:val="000000"/>
          <w:sz w:val="32"/>
          <w:szCs w:val="32"/>
          <w:lang w:val="ru-RU"/>
        </w:rPr>
        <w:t>услугополучателя</w:t>
      </w:r>
      <w:proofErr w:type="spellEnd"/>
      <w:r w:rsidRPr="00D728BE">
        <w:rPr>
          <w:b/>
          <w:color w:val="000000"/>
          <w:sz w:val="32"/>
          <w:szCs w:val="32"/>
          <w:lang w:val="ru-RU"/>
        </w:rPr>
        <w:t xml:space="preserve"> для оказания государственной услуги</w:t>
      </w:r>
    </w:p>
    <w:p w14:paraId="0D919C26" w14:textId="77777777" w:rsidR="009B6D7A" w:rsidRPr="00D728BE" w:rsidRDefault="009B6D7A" w:rsidP="00D728BE">
      <w:pPr>
        <w:spacing w:after="0" w:line="240" w:lineRule="auto"/>
        <w:ind w:left="20"/>
        <w:jc w:val="center"/>
        <w:rPr>
          <w:b/>
          <w:color w:val="000000"/>
          <w:sz w:val="28"/>
          <w:szCs w:val="28"/>
          <w:lang w:val="ru-RU"/>
        </w:rPr>
      </w:pPr>
    </w:p>
    <w:p w14:paraId="0D919C27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1) заявление по форме, согласно приложению 4 к Правилам;</w:t>
      </w:r>
    </w:p>
    <w:p w14:paraId="0D919C28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 2) карта профилактических прививок формы № 065/у,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(далее – Приказ № ҚР ДСМ-175/2020);</w:t>
      </w:r>
    </w:p>
    <w:p w14:paraId="0D919C29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3) справка формы № 052-2/у "Паспорт здоровья ребенка", утвержденная Приказом № ҚР ДСМ-175/2020;</w:t>
      </w:r>
    </w:p>
    <w:p w14:paraId="0D919C2A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4) справка формы № 027/у, утвержденная Приказом № ҚР ДСМ-175/2020;</w:t>
      </w:r>
    </w:p>
    <w:p w14:paraId="0D919C2B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5) электронная копия заключения психолого-медико-педагогической консультации (для детей с ограниченными возможностями) (при наличии).</w:t>
      </w:r>
    </w:p>
    <w:p w14:paraId="0D919C2C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6) электронная копия справки, выданной с места работы военнослужащего или сотрудника специальных государственных органов, правоохранительных органов, заверенная подписью уполномоченного лица и печатью (действительна в течение месяца со дня выдачи);</w:t>
      </w:r>
    </w:p>
    <w:p w14:paraId="0D919C2D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7) справка с места работы педагога, медицинского работника заверенная подписью руководителя организации и печатью (действительна в течение месяца со дня выдачи).</w:t>
      </w:r>
    </w:p>
    <w:p w14:paraId="0D919C2E" w14:textId="77777777" w:rsidR="009B6D7A" w:rsidRPr="00D728BE" w:rsidRDefault="009B6D7A" w:rsidP="00D728BE">
      <w:pPr>
        <w:spacing w:after="0" w:line="240" w:lineRule="auto"/>
        <w:ind w:left="20"/>
        <w:jc w:val="both"/>
        <w:rPr>
          <w:color w:val="000000"/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Сведения о документах, удостоверяющих личность, о свидетельстве о рождении ребенка, сведения, подтверждающие первоочередное получение направления в ДО подтягиваются из соответствующих государственных информационных систем.</w:t>
      </w:r>
    </w:p>
    <w:p w14:paraId="0D919C2F" w14:textId="77777777" w:rsidR="009B6D7A" w:rsidRPr="00D728BE" w:rsidRDefault="009B6D7A" w:rsidP="00D728BE">
      <w:pPr>
        <w:spacing w:after="0" w:line="240" w:lineRule="auto"/>
        <w:ind w:left="20"/>
        <w:jc w:val="both"/>
        <w:rPr>
          <w:color w:val="000000"/>
          <w:sz w:val="28"/>
          <w:szCs w:val="28"/>
          <w:lang w:val="ru-RU"/>
        </w:rPr>
      </w:pPr>
    </w:p>
    <w:p w14:paraId="0D919C30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</w:p>
    <w:p w14:paraId="0D919C31" w14:textId="77777777" w:rsidR="009B6D7A" w:rsidRPr="00D728BE" w:rsidRDefault="009B6D7A" w:rsidP="00D728BE">
      <w:pPr>
        <w:spacing w:after="0" w:line="240" w:lineRule="auto"/>
        <w:ind w:left="20"/>
        <w:jc w:val="both"/>
        <w:rPr>
          <w:b/>
          <w:color w:val="000000"/>
          <w:sz w:val="28"/>
          <w:szCs w:val="28"/>
          <w:lang w:val="ru-RU"/>
        </w:rPr>
      </w:pPr>
      <w:r w:rsidRPr="00D728BE">
        <w:rPr>
          <w:b/>
          <w:color w:val="000000"/>
          <w:sz w:val="28"/>
          <w:szCs w:val="28"/>
          <w:lang w:val="ru-RU"/>
        </w:rPr>
        <w:t>Для нерезидентов:</w:t>
      </w:r>
    </w:p>
    <w:p w14:paraId="0D919C32" w14:textId="77777777" w:rsidR="00D728BE" w:rsidRPr="00D728BE" w:rsidRDefault="00D728BE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</w:p>
    <w:p w14:paraId="0D919C33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1) заявление по форме, согласно приложению 4 к Правилам;</w:t>
      </w:r>
    </w:p>
    <w:p w14:paraId="0D919C34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 xml:space="preserve">2) электронная копия документа, удостоверяющего личность </w:t>
      </w:r>
      <w:proofErr w:type="spellStart"/>
      <w:r w:rsidRPr="00D728BE">
        <w:rPr>
          <w:color w:val="000000"/>
          <w:sz w:val="28"/>
          <w:szCs w:val="28"/>
          <w:lang w:val="ru-RU"/>
        </w:rPr>
        <w:t>услугополучателя</w:t>
      </w:r>
      <w:proofErr w:type="spellEnd"/>
      <w:r w:rsidRPr="00D728BE">
        <w:rPr>
          <w:color w:val="000000"/>
          <w:sz w:val="28"/>
          <w:szCs w:val="28"/>
          <w:lang w:val="ru-RU"/>
        </w:rPr>
        <w:t xml:space="preserve"> (одного из родителей или законного представителя);</w:t>
      </w:r>
    </w:p>
    <w:p w14:paraId="0D919C35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3) электронная копия документа, свидетельствующего о рождении ребенка;</w:t>
      </w:r>
    </w:p>
    <w:p w14:paraId="0D919C36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4) карта профилактических прививок формы № 065/е, утвержденная Приказом № ҚР ДСМ-175/2020;</w:t>
      </w:r>
    </w:p>
    <w:p w14:paraId="0D919C37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5) справка формы № 052-2/у "Паспорта здоровья ребенка", утвержденная Приказом № ҚР ДСМ-175/2020;</w:t>
      </w:r>
    </w:p>
    <w:p w14:paraId="0D919C38" w14:textId="77777777" w:rsidR="009B6D7A" w:rsidRPr="00D728BE" w:rsidRDefault="009B6D7A" w:rsidP="00D728BE">
      <w:pPr>
        <w:spacing w:after="0" w:line="240" w:lineRule="auto"/>
        <w:ind w:left="20"/>
        <w:jc w:val="both"/>
        <w:rPr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6) справка формы № 027/е, утвержденная Приказом № ҚР ДСМ-175/2020;</w:t>
      </w:r>
    </w:p>
    <w:p w14:paraId="0D919C39" w14:textId="77777777" w:rsidR="00074754" w:rsidRPr="00D728BE" w:rsidRDefault="009B6D7A" w:rsidP="00D728BE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D728BE">
        <w:rPr>
          <w:color w:val="000000"/>
          <w:sz w:val="28"/>
          <w:szCs w:val="28"/>
          <w:lang w:val="ru-RU"/>
        </w:rPr>
        <w:t>7) электронная копия заключения психолого-медико-педагогической консультации (для детей с ограниченными возможностями) (при наличии).</w:t>
      </w:r>
    </w:p>
    <w:p w14:paraId="0D919C3A" w14:textId="77777777" w:rsidR="00D728BE" w:rsidRPr="00D728BE" w:rsidRDefault="00D728BE" w:rsidP="00D728BE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0D919C3B" w14:textId="77777777" w:rsidR="00D728BE" w:rsidRPr="00D728BE" w:rsidRDefault="00D728BE" w:rsidP="00D728BE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0D919C54" w14:textId="77777777" w:rsidR="00CF63AD" w:rsidRPr="00144A73" w:rsidRDefault="00CF63AD" w:rsidP="00AE2B38">
      <w:pPr>
        <w:spacing w:after="0" w:line="240" w:lineRule="auto"/>
        <w:rPr>
          <w:sz w:val="24"/>
          <w:szCs w:val="24"/>
          <w:lang w:val="ru-RU"/>
        </w:rPr>
      </w:pPr>
      <w:r w:rsidRPr="00144A73">
        <w:rPr>
          <w:b/>
          <w:color w:val="000000"/>
          <w:sz w:val="24"/>
          <w:szCs w:val="24"/>
          <w:lang w:val="ru-RU"/>
        </w:rPr>
        <w:lastRenderedPageBreak/>
        <w:t>Об утверждении правил оказания государственных услуг в сфере дошкольного образования</w:t>
      </w:r>
    </w:p>
    <w:p w14:paraId="0D919C55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r w:rsidRPr="00144A73">
        <w:rPr>
          <w:color w:val="000000"/>
          <w:sz w:val="24"/>
          <w:szCs w:val="24"/>
          <w:lang w:val="ru-RU"/>
        </w:rPr>
        <w:t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20883.</w:t>
      </w:r>
    </w:p>
    <w:p w14:paraId="0D919C56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4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14:paraId="0D919C57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5"/>
      <w:bookmarkEnd w:id="0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14:paraId="0D919C58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6"/>
      <w:bookmarkEnd w:id="1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14:paraId="0D919C59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7"/>
      <w:bookmarkEnd w:id="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p w14:paraId="0D919C5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8"/>
      <w:bookmarkEnd w:id="3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0D919C5B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9"/>
      <w:bookmarkEnd w:id="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Казахстан;</w:t>
      </w:r>
    </w:p>
    <w:p w14:paraId="0D919C5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10"/>
      <w:bookmarkEnd w:id="5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 </w:t>
      </w:r>
    </w:p>
    <w:p w14:paraId="0D919C5D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11"/>
      <w:bookmarkEnd w:id="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0D919C5E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12"/>
      <w:bookmarkEnd w:id="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tbl>
      <w:tblPr>
        <w:tblW w:w="10244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652"/>
        <w:gridCol w:w="1805"/>
        <w:gridCol w:w="1787"/>
      </w:tblGrid>
      <w:tr w:rsidR="00CF63AD" w:rsidRPr="00144A73" w14:paraId="0D919C64" w14:textId="77777777" w:rsidTr="00CF63AD">
        <w:trPr>
          <w:trHeight w:val="33"/>
          <w:tblCellSpacing w:w="0" w:type="auto"/>
        </w:trPr>
        <w:tc>
          <w:tcPr>
            <w:tcW w:w="6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0D919C5F" w14:textId="77777777" w:rsidR="00CF63AD" w:rsidRPr="00144A73" w:rsidRDefault="00CF63AD" w:rsidP="00CF51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44A73">
              <w:rPr>
                <w:i/>
                <w:color w:val="000000"/>
                <w:sz w:val="24"/>
                <w:szCs w:val="24"/>
              </w:rPr>
              <w:t>     </w:t>
            </w:r>
            <w:r w:rsidRPr="00144A73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 </w:t>
            </w:r>
          </w:p>
          <w:p w14:paraId="0D919C60" w14:textId="77777777" w:rsidR="00CF63AD" w:rsidRPr="00144A73" w:rsidRDefault="00CF63AD" w:rsidP="00CF5143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0D919C61" w14:textId="77777777" w:rsidR="00CF63AD" w:rsidRPr="00144A73" w:rsidRDefault="00CF63AD" w:rsidP="00CF51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14:paraId="0D919C62" w14:textId="77777777" w:rsidR="00CF63AD" w:rsidRPr="00144A73" w:rsidRDefault="00CF63AD" w:rsidP="00CF5143">
            <w:pPr>
              <w:spacing w:after="20" w:line="240" w:lineRule="auto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144A73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359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9C63" w14:textId="77777777" w:rsidR="00CF63AD" w:rsidRPr="00144A73" w:rsidRDefault="00CF63AD" w:rsidP="00CF5143">
            <w:pPr>
              <w:spacing w:after="0" w:line="240" w:lineRule="auto"/>
              <w:rPr>
                <w:sz w:val="24"/>
                <w:szCs w:val="24"/>
              </w:rPr>
            </w:pPr>
            <w:r w:rsidRPr="00144A73">
              <w:rPr>
                <w:i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144A73">
              <w:rPr>
                <w:i/>
                <w:color w:val="000000"/>
                <w:sz w:val="24"/>
                <w:szCs w:val="24"/>
              </w:rPr>
              <w:t>Аймагамбетов</w:t>
            </w:r>
            <w:proofErr w:type="spellEnd"/>
          </w:p>
        </w:tc>
      </w:tr>
      <w:tr w:rsidR="00CF63AD" w:rsidRPr="00AE2B38" w14:paraId="0D919C67" w14:textId="77777777" w:rsidTr="00CF63AD">
        <w:trPr>
          <w:trHeight w:val="33"/>
          <w:tblCellSpacing w:w="0" w:type="auto"/>
        </w:trPr>
        <w:tc>
          <w:tcPr>
            <w:tcW w:w="84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9C65" w14:textId="77777777" w:rsidR="00CF63AD" w:rsidRPr="00144A73" w:rsidRDefault="00CF63AD" w:rsidP="00CF5143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144A73">
              <w:rPr>
                <w:color w:val="000000"/>
                <w:sz w:val="24"/>
                <w:szCs w:val="24"/>
                <w:lang w:val="ru-RU"/>
              </w:rPr>
              <w:t>Утверждены приказом</w:t>
            </w:r>
            <w:r w:rsidRPr="00144A73">
              <w:rPr>
                <w:sz w:val="24"/>
                <w:szCs w:val="24"/>
                <w:lang w:val="ru-RU"/>
              </w:rPr>
              <w:br/>
            </w:r>
            <w:r w:rsidRPr="00144A73">
              <w:rPr>
                <w:color w:val="000000"/>
                <w:sz w:val="24"/>
                <w:szCs w:val="24"/>
                <w:lang w:val="ru-RU"/>
              </w:rPr>
              <w:t>Министра образования и науки</w:t>
            </w:r>
            <w:r w:rsidRPr="00144A73">
              <w:rPr>
                <w:sz w:val="24"/>
                <w:szCs w:val="24"/>
                <w:lang w:val="ru-RU"/>
              </w:rPr>
              <w:br/>
            </w:r>
            <w:r w:rsidRPr="00144A73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144A73">
              <w:rPr>
                <w:sz w:val="24"/>
                <w:szCs w:val="24"/>
                <w:lang w:val="ru-RU"/>
              </w:rPr>
              <w:br/>
            </w:r>
            <w:r w:rsidRPr="00144A73">
              <w:rPr>
                <w:color w:val="000000"/>
                <w:sz w:val="24"/>
                <w:szCs w:val="24"/>
                <w:lang w:val="ru-RU"/>
              </w:rPr>
              <w:t>от 19 июня 2020 года  № 254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19C66" w14:textId="77777777" w:rsidR="00CF63AD" w:rsidRPr="00144A73" w:rsidRDefault="00CF63AD" w:rsidP="00CF5143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D919C68" w14:textId="77777777" w:rsidR="00CF63AD" w:rsidRDefault="00CF63AD" w:rsidP="00CF63AD">
      <w:pPr>
        <w:spacing w:after="0" w:line="240" w:lineRule="auto"/>
        <w:jc w:val="center"/>
        <w:rPr>
          <w:b/>
          <w:color w:val="000000"/>
          <w:sz w:val="24"/>
          <w:szCs w:val="24"/>
          <w:lang w:val="ru-RU"/>
        </w:rPr>
      </w:pPr>
      <w:bookmarkStart w:id="9" w:name="z15"/>
    </w:p>
    <w:p w14:paraId="0D919C69" w14:textId="77777777" w:rsidR="00CF63AD" w:rsidRPr="00144A73" w:rsidRDefault="00CF63AD" w:rsidP="00CF63AD">
      <w:pPr>
        <w:spacing w:after="0" w:line="240" w:lineRule="auto"/>
        <w:jc w:val="center"/>
        <w:rPr>
          <w:sz w:val="24"/>
          <w:szCs w:val="24"/>
          <w:lang w:val="ru-RU"/>
        </w:rPr>
      </w:pPr>
      <w:r w:rsidRPr="00144A73">
        <w:rPr>
          <w:b/>
          <w:color w:val="000000"/>
          <w:sz w:val="24"/>
          <w:szCs w:val="24"/>
          <w:lang w:val="ru-RU"/>
        </w:rPr>
        <w:t>Правила оказания государственных услуг в сфере дошкольного образования</w:t>
      </w:r>
    </w:p>
    <w:bookmarkEnd w:id="9"/>
    <w:p w14:paraId="0D919C6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r w:rsidRPr="00144A73">
        <w:rPr>
          <w:color w:val="FF0000"/>
          <w:sz w:val="24"/>
          <w:szCs w:val="24"/>
          <w:lang w:val="ru-RU"/>
        </w:rPr>
        <w:t xml:space="preserve"> </w:t>
      </w:r>
      <w:r w:rsidRPr="00144A73">
        <w:rPr>
          <w:color w:val="FF0000"/>
          <w:sz w:val="24"/>
          <w:szCs w:val="24"/>
        </w:rPr>
        <w:t>     </w:t>
      </w:r>
      <w:r w:rsidRPr="00144A73">
        <w:rPr>
          <w:color w:val="FF0000"/>
          <w:sz w:val="24"/>
          <w:szCs w:val="24"/>
          <w:lang w:val="ru-RU"/>
        </w:rPr>
        <w:t xml:space="preserve"> Сноска. Правила - в редакции приказа </w:t>
      </w:r>
      <w:proofErr w:type="spellStart"/>
      <w:r w:rsidRPr="00144A73">
        <w:rPr>
          <w:color w:val="FF0000"/>
          <w:sz w:val="24"/>
          <w:szCs w:val="24"/>
          <w:lang w:val="ru-RU"/>
        </w:rPr>
        <w:t>и.о</w:t>
      </w:r>
      <w:proofErr w:type="spellEnd"/>
      <w:r w:rsidRPr="00144A73">
        <w:rPr>
          <w:color w:val="FF0000"/>
          <w:sz w:val="24"/>
          <w:szCs w:val="24"/>
          <w:lang w:val="ru-RU"/>
        </w:rPr>
        <w:t>. Министра просвещения РК от 31.05.2024 № 133 (вводится в действие по истечении десяти календарных дней после дня его первого официального опубликования).</w:t>
      </w:r>
    </w:p>
    <w:p w14:paraId="0D919C6B" w14:textId="77777777" w:rsidR="00CF63AD" w:rsidRPr="00144A73" w:rsidRDefault="00CF63AD" w:rsidP="00CF63AD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10" w:name="z243"/>
      <w:r w:rsidRPr="00144A73">
        <w:rPr>
          <w:b/>
          <w:color w:val="000000"/>
          <w:sz w:val="24"/>
          <w:szCs w:val="24"/>
          <w:lang w:val="ru-RU"/>
        </w:rPr>
        <w:t>Глава 1. Общие положения</w:t>
      </w:r>
    </w:p>
    <w:p w14:paraId="0D919C6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244"/>
      <w:bookmarkEnd w:id="10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Кодексом Республики Казахстан "О браке (супружестве) и семье", Законами Республики Казахстан "О правах ребенка в Республике Казахстан", "О социальной и медико-педагогической коррекционной поддержке детей с ограниченными возможностями", подпунктом 3-1) пункта 1 статьи 270 Кодекса Республики Казахстан "О здоровье народа и системе здравоохранения", пунктом 1 статьи 26 Закона Республики Казахстан "Об образовании", пунктом 3 статьи 12 Закона Республики Казахстан "О статусе педагога", пунктом 3 статьи 52 Закона Республики Казахстан "О воинской службе и статусе военнослужащих", пунктом 8 статьи 78 Закона Республики Казахстан "О специальных государственных органах Республики Казахстан", пунктом 4 статьи 16 Закона Республики Казахстан "О государственной фельдъегерской связи", пунктом 5 статьи 64 Закона Республики </w:t>
      </w:r>
      <w:r w:rsidRPr="00144A73">
        <w:rPr>
          <w:color w:val="000000"/>
          <w:sz w:val="24"/>
          <w:szCs w:val="24"/>
          <w:lang w:val="ru-RU"/>
        </w:rPr>
        <w:lastRenderedPageBreak/>
        <w:t xml:space="preserve">Казахстан "О правоохранительной службе", подпунктом 1) статьи 10 Закона Республики Казахстан "О государственных услугах". </w:t>
      </w:r>
    </w:p>
    <w:p w14:paraId="0D919C6D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245"/>
      <w:bookmarkEnd w:id="11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2. Правила определяют порядок приема постановки на очередь детей дошкольного возраста (до 6 лет) для направления в дошкольные организации, прием документов и зачисление детей в дошкольные организации (далее - ДО) с государственным образовательным заказом независимо от видов, формы собственности и ведомственной подчиненности.</w:t>
      </w:r>
    </w:p>
    <w:p w14:paraId="0D919C6E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z246"/>
      <w:bookmarkEnd w:id="1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3. В настоящих Правилах используются основные понятия:</w:t>
      </w:r>
    </w:p>
    <w:p w14:paraId="0D919C6F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247"/>
      <w:bookmarkEnd w:id="13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1) автоматизированное рабочее место (далее – АРМ) – система, предназначенная для автоматизации деятельности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>;</w:t>
      </w:r>
    </w:p>
    <w:p w14:paraId="0D919C70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z248"/>
      <w:bookmarkEnd w:id="1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2) архив – хранилище, куда перемещаются заявления из очереди, по которым приостановлена возможность получения направления в дошкольную организацию ввиду отсутствия заинтересованности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получении места в дошкольную организацию, а также выявленных нарушений, допущенных со стороны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>, снятых с очереди по причине успешного получения направления на зачисление в ДО или снятых с очереди по иным причинам, предусмотренным настоящими Правилами;</w:t>
      </w:r>
    </w:p>
    <w:p w14:paraId="0D919C71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249"/>
      <w:bookmarkEnd w:id="1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3) свободное место – информация о вакантном месте для зачисления ребенка в ДО с указанием наименования и вида ДО (ясли-сад, детский сад, санаторный ясли-сад, дошкольный мини-центр, специальный ясли-сад, специальный детский сад), режима работы (4, 9, 10, 5, 12, 24 часа), языка воспитания и обучения, вида группы (раннего возраста, младшая, средняя, старшая, </w:t>
      </w:r>
      <w:proofErr w:type="spellStart"/>
      <w:r w:rsidRPr="00144A73">
        <w:rPr>
          <w:color w:val="000000"/>
          <w:sz w:val="24"/>
          <w:szCs w:val="24"/>
          <w:lang w:val="ru-RU"/>
        </w:rPr>
        <w:t>предшкольная</w:t>
      </w:r>
      <w:proofErr w:type="spellEnd"/>
      <w:r w:rsidRPr="00144A73">
        <w:rPr>
          <w:color w:val="000000"/>
          <w:sz w:val="24"/>
          <w:szCs w:val="24"/>
          <w:lang w:val="ru-RU"/>
        </w:rPr>
        <w:t>, разновозрастная, специальная);</w:t>
      </w:r>
    </w:p>
    <w:p w14:paraId="0D919C72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250"/>
      <w:bookmarkEnd w:id="1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4) электронный бюллетень свободных мест – электронный протокол, формируемый ДО в конце учебного года с учетом выпуска воспитанников, прошедших программу </w:t>
      </w:r>
      <w:proofErr w:type="spellStart"/>
      <w:r w:rsidRPr="00144A73">
        <w:rPr>
          <w:color w:val="000000"/>
          <w:sz w:val="24"/>
          <w:szCs w:val="24"/>
          <w:lang w:val="ru-RU"/>
        </w:rPr>
        <w:t>предшкольной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подготовки, перевода детей из одной возрастной группы в другую и комплектования возрастных групп; фиксирующий хронологию передачи свободных мест в Единую базу;</w:t>
      </w:r>
    </w:p>
    <w:p w14:paraId="0D919C73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251"/>
      <w:bookmarkEnd w:id="1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5) принцип "одного заявления" – форма оказания государственной услуги, предусматривающая совокупность нескольких государственных услуг, оказываемых на основании одного заявления;</w:t>
      </w:r>
    </w:p>
    <w:p w14:paraId="0D919C74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252"/>
      <w:bookmarkEnd w:id="1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6) реестр ДО в Единой базе (далее – Реестр ДО) – электронный перечень ДО независимо от форм собственности и ведомственной подчиненности;</w:t>
      </w:r>
    </w:p>
    <w:p w14:paraId="0D919C75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253"/>
      <w:bookmarkEnd w:id="19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7) Единая база учета, очередности и выдачи направлений в дошкольные организации (далее - Единая база) – информационная система в Национальной образовательной базе данных (далее – НОБД), обеспечивающая автоматизированное исполнение бизнес-процессов по постановке на очередь детей дошкольного возраста (до 6 лет) для направления в ДО, прием документов, зачисление детей в ДО и заключения электронного договора;</w:t>
      </w:r>
    </w:p>
    <w:p w14:paraId="0D919C76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254"/>
      <w:bookmarkEnd w:id="20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8) свободное место режима общеустановленного зачисления – свободное место, срок действия направления по которому начинает исчисляться сразу после получения направления до заключения договора оказания образовательных услуг с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>;</w:t>
      </w:r>
    </w:p>
    <w:p w14:paraId="0D919C77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255"/>
      <w:bookmarkEnd w:id="2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9) номер очередности – положение заявления в очереди относительно других заявлений в этой очереди;</w:t>
      </w:r>
    </w:p>
    <w:p w14:paraId="0D919C78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256"/>
      <w:bookmarkEnd w:id="2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10) объект информатизации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(далее – объект информатизации) – информационная система, интегрированная с НОБД, обеспечивающая автоматизированное исполнение бизнес-процессов для получения государственных услуг;</w:t>
      </w:r>
    </w:p>
    <w:p w14:paraId="0D919C79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257"/>
      <w:bookmarkEnd w:id="23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11) очередь в ДО (далее – очередь) – порядок заявлений постановки на очередь для зачисления в ДО, успешно зарегистрированных в Единой базе и упорядоченные относительно друг друга согласно настоящим правилам, к каждой выбранной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ДО;</w:t>
      </w:r>
    </w:p>
    <w:p w14:paraId="0D919C7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258"/>
      <w:bookmarkEnd w:id="2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12) электронное направление в ДО (далее – направление в ДО) – электронный документ, выданный Единой базой, являющийся основанием для предоставления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полного пакета документов, для зачисления ребенка в ДО и заключения договора образовательных услуг;</w:t>
      </w:r>
    </w:p>
    <w:p w14:paraId="0D919C7B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259"/>
      <w:bookmarkEnd w:id="2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13) база мобильных граждан (далее - БМГ) – единая база "электронного правительства" Республики Казахстан номеров мобильных телефонов пользователей, необходимых для оказания государственных услуг, отправки </w:t>
      </w:r>
      <w:r w:rsidRPr="00144A73">
        <w:rPr>
          <w:color w:val="000000"/>
          <w:sz w:val="24"/>
          <w:szCs w:val="24"/>
        </w:rPr>
        <w:t>SMS</w:t>
      </w:r>
      <w:r w:rsidRPr="00144A73">
        <w:rPr>
          <w:color w:val="000000"/>
          <w:sz w:val="24"/>
          <w:szCs w:val="24"/>
          <w:lang w:val="ru-RU"/>
        </w:rPr>
        <w:t>-паролей при авторизации или подписании услуг с помощью одноразового пароля;</w:t>
      </w:r>
    </w:p>
    <w:p w14:paraId="0D919C7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260"/>
      <w:bookmarkEnd w:id="2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14) </w:t>
      </w:r>
      <w:proofErr w:type="spellStart"/>
      <w:r w:rsidRPr="00144A73">
        <w:rPr>
          <w:color w:val="000000"/>
          <w:sz w:val="24"/>
          <w:szCs w:val="24"/>
          <w:lang w:val="ru-RU"/>
        </w:rPr>
        <w:t>проактивная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услуга – государственная услуга, оказываемая без заявления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>;</w:t>
      </w:r>
    </w:p>
    <w:p w14:paraId="0D919C7D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261"/>
      <w:bookmarkEnd w:id="2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15) свободное место временного пребывания – место, которое сохраняется за временно выбывшим воспитанником в санаторную ДО, поэтому имеет ограниченный срок пребывания нового ребенка, зачисленного на это место;</w:t>
      </w:r>
    </w:p>
    <w:p w14:paraId="0D919C7E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262"/>
      <w:bookmarkEnd w:id="2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16) уведомление – электронные текстовые сообщения, отправляемые объектом информатизации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с целью уведомления о прохождении определенных этапов получения государственных услуг в сфере ДО;</w:t>
      </w:r>
    </w:p>
    <w:p w14:paraId="0D919C7F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263"/>
      <w:bookmarkEnd w:id="29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17) электронный договор – документ, имеющий юридическую силу, регулирующий взаимоотношения между ДО и родителем или иным законным представителем ребенка на период нахождения в ДО с установлением прав и обязанностей сторон, механизма взаимной ответственности за воспитание и обучение ребенка.</w:t>
      </w:r>
    </w:p>
    <w:p w14:paraId="0D919C80" w14:textId="77777777" w:rsidR="00CF63AD" w:rsidRPr="00144A73" w:rsidRDefault="00CF63AD" w:rsidP="00CF63AD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31" w:name="z264"/>
      <w:bookmarkEnd w:id="30"/>
      <w:r w:rsidRPr="00144A73">
        <w:rPr>
          <w:b/>
          <w:color w:val="000000"/>
          <w:sz w:val="24"/>
          <w:szCs w:val="24"/>
          <w:lang w:val="ru-RU"/>
        </w:rPr>
        <w:t>Глава 2. Порядок оказания государственных услуг</w:t>
      </w:r>
    </w:p>
    <w:p w14:paraId="0D919C81" w14:textId="77777777" w:rsidR="00CF63AD" w:rsidRPr="00144A73" w:rsidRDefault="00CF63AD" w:rsidP="00CF63AD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32" w:name="z265"/>
      <w:bookmarkEnd w:id="31"/>
      <w:r w:rsidRPr="00144A73">
        <w:rPr>
          <w:b/>
          <w:color w:val="000000"/>
          <w:sz w:val="24"/>
          <w:szCs w:val="24"/>
          <w:lang w:val="ru-RU"/>
        </w:rPr>
        <w:t>Параграф 1. Порядок оказания государственной услуги "Постановка на очередь детей дошкольного возраста (до 6 лет) для направления в дошкольные организации"</w:t>
      </w:r>
    </w:p>
    <w:p w14:paraId="0D919C82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266"/>
      <w:bookmarkEnd w:id="3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4. Государственная услуга "Постановка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управлениями образования городов республиканского значения и столицы, отделами образования районов, городов областного значения (далее –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>).</w:t>
      </w:r>
    </w:p>
    <w:p w14:paraId="0D919C83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267"/>
      <w:bookmarkEnd w:id="33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5. Для получения государственной услуги по постановке на очередь родитель, или законный представитель ребенка (далее –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>) направляет заявление по форме согласно приложению 1 к Правилам, а также документы, указанные в пункте 8 Приложения 2, через веб-портал "электронного правительства" (далее – портал) или объекты информатизации.</w:t>
      </w:r>
    </w:p>
    <w:p w14:paraId="0D919C84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268"/>
      <w:bookmarkEnd w:id="3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обращении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после окончания рабочего времени,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по постановке на очередь осуществляется следующим рабочим днем.</w:t>
      </w:r>
    </w:p>
    <w:p w14:paraId="0D919C85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269"/>
      <w:bookmarkEnd w:id="35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Услугополучателям</w:t>
      </w:r>
      <w:proofErr w:type="spellEnd"/>
      <w:r w:rsidRPr="00144A73">
        <w:rPr>
          <w:color w:val="000000"/>
          <w:sz w:val="24"/>
          <w:szCs w:val="24"/>
          <w:lang w:val="ru-RU"/>
        </w:rPr>
        <w:t>, являющимся нерезидентами согласно статье 190 Налогового Кодекса Республики Казахстан, государственные услуги оказываются в порядке, предусмотренном настоящими Правилами.</w:t>
      </w:r>
    </w:p>
    <w:p w14:paraId="0D919C86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270"/>
      <w:bookmarkEnd w:id="36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Основные требования к оказанию государственной</w:t>
      </w:r>
      <w:r w:rsidRPr="00144A73">
        <w:rPr>
          <w:color w:val="000000"/>
          <w:sz w:val="24"/>
          <w:szCs w:val="24"/>
        </w:rPr>
        <w:t> </w:t>
      </w:r>
      <w:r w:rsidRPr="00144A73">
        <w:rPr>
          <w:color w:val="000000"/>
          <w:sz w:val="24"/>
          <w:szCs w:val="24"/>
          <w:lang w:val="ru-RU"/>
        </w:rPr>
        <w:t>услуги по постановке на очередь согласно подпунктам 3-1) и 4) статьи 14 Закона Республики Казахстан "О государственных услугах" приведены в приложении 2 "Перечень основных требований к оказанию государственной услуги "Постановка на очередь детей дошкольного возраста (до 6 лет) для направления в дошкольные организации" (далее – Перечень требований) к Правилам.</w:t>
      </w:r>
    </w:p>
    <w:p w14:paraId="0D919C87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271"/>
      <w:bookmarkEnd w:id="3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готовит мотивированный отказ в приеме документов.</w:t>
      </w:r>
    </w:p>
    <w:p w14:paraId="0D919C88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272"/>
      <w:bookmarkEnd w:id="38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выявлении оснований для отказа в оказании государственной услуги согласно пункту 9 Перечня требований, в указанный срок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направляет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"личный кабинет" уведомление об отказе в оказании государственной услуги согласно приложению </w:t>
      </w:r>
      <w:r w:rsidRPr="00CF63AD">
        <w:rPr>
          <w:color w:val="000000"/>
          <w:sz w:val="24"/>
          <w:szCs w:val="24"/>
          <w:lang w:val="ru-RU"/>
        </w:rPr>
        <w:t>3 к Правилам.</w:t>
      </w:r>
    </w:p>
    <w:p w14:paraId="0D919C89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273"/>
      <w:bookmarkEnd w:id="39"/>
      <w:r w:rsidRPr="00144A73">
        <w:rPr>
          <w:color w:val="000000"/>
          <w:sz w:val="24"/>
          <w:szCs w:val="24"/>
        </w:rPr>
        <w:t>     </w:t>
      </w:r>
      <w:r w:rsidRPr="00CF63AD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  <w:lang w:val="ru-RU"/>
        </w:rPr>
        <w:t xml:space="preserve">6. Заявления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и, подтверждение документов на получение вне очереди места в ДО, обрабатываются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течение 1 (одного) рабочего дня.</w:t>
      </w:r>
    </w:p>
    <w:p w14:paraId="0D919C8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274"/>
      <w:bookmarkEnd w:id="40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Заявление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и, подтверждение документов на получение места в ДО в первоочередном порядке путем интеграции с государственными информационными системами, обрабатываются автоматически на момент их подачи. </w:t>
      </w:r>
    </w:p>
    <w:p w14:paraId="0D919C8B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275"/>
      <w:bookmarkEnd w:id="4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Заявление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>, поданных на общих основаниях, обрабатываются автоматически на момент подачи.</w:t>
      </w:r>
    </w:p>
    <w:p w14:paraId="0D919C8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276"/>
      <w:bookmarkEnd w:id="42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АРМ подтверждает полноту и соответствие представленных документов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. </w:t>
      </w:r>
    </w:p>
    <w:p w14:paraId="0D919C8D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277"/>
      <w:bookmarkEnd w:id="43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После получения подтверждения в АРМ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Единая база обрабатывает заявление по постановке на очередь в ДО и уведомляет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об оказании государственной услуги по постановке на очередь с указанием даты и времени, номера очередности согласно приложению </w:t>
      </w:r>
      <w:r w:rsidRPr="00CF63AD">
        <w:rPr>
          <w:color w:val="000000"/>
          <w:sz w:val="24"/>
          <w:szCs w:val="24"/>
          <w:lang w:val="ru-RU"/>
        </w:rPr>
        <w:t>4.</w:t>
      </w:r>
    </w:p>
    <w:p w14:paraId="0D919C8E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278"/>
      <w:bookmarkEnd w:id="44"/>
      <w:r w:rsidRPr="00144A73">
        <w:rPr>
          <w:color w:val="000000"/>
          <w:sz w:val="24"/>
          <w:szCs w:val="24"/>
        </w:rPr>
        <w:t>     </w:t>
      </w:r>
      <w:r w:rsidRPr="00CF63AD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  <w:lang w:val="ru-RU"/>
        </w:rPr>
        <w:t xml:space="preserve">7. Государственная услуга по постановке на очередь оказывается </w:t>
      </w:r>
      <w:proofErr w:type="spellStart"/>
      <w:r w:rsidRPr="00144A73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способом, в том числе без заявления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 инициативе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посредством информационных систем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и государственных органов при регистрации телефонного номера абонентского устройства сотовой связи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на веб-портале "электронного правительства" </w:t>
      </w:r>
      <w:r w:rsidRPr="00144A73">
        <w:rPr>
          <w:color w:val="000000"/>
          <w:sz w:val="24"/>
          <w:szCs w:val="24"/>
        </w:rPr>
        <w:t>www</w:t>
      </w:r>
      <w:r w:rsidRPr="00144A73">
        <w:rPr>
          <w:color w:val="000000"/>
          <w:sz w:val="24"/>
          <w:szCs w:val="24"/>
          <w:lang w:val="ru-RU"/>
        </w:rPr>
        <w:t>.</w:t>
      </w:r>
      <w:proofErr w:type="spellStart"/>
      <w:r w:rsidRPr="00144A73">
        <w:rPr>
          <w:color w:val="000000"/>
          <w:sz w:val="24"/>
          <w:szCs w:val="24"/>
        </w:rPr>
        <w:t>egov</w:t>
      </w:r>
      <w:proofErr w:type="spellEnd"/>
      <w:r w:rsidRPr="00144A73">
        <w:rPr>
          <w:color w:val="000000"/>
          <w:sz w:val="24"/>
          <w:szCs w:val="24"/>
          <w:lang w:val="ru-RU"/>
        </w:rPr>
        <w:t>.</w:t>
      </w:r>
      <w:proofErr w:type="spellStart"/>
      <w:r w:rsidRPr="00144A73">
        <w:rPr>
          <w:color w:val="000000"/>
          <w:sz w:val="24"/>
          <w:szCs w:val="24"/>
        </w:rPr>
        <w:t>kz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и включать в себя:</w:t>
      </w:r>
    </w:p>
    <w:p w14:paraId="0D919C8F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279"/>
      <w:bookmarkEnd w:id="4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1) отправку автоматических уведомлений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с запросом на оказание государственной услуги по постановке на очередь;</w:t>
      </w:r>
    </w:p>
    <w:p w14:paraId="0D919C90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280"/>
      <w:bookmarkEnd w:id="46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2) получение согласия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на оказание </w:t>
      </w:r>
      <w:proofErr w:type="spellStart"/>
      <w:r w:rsidRPr="00144A73">
        <w:rPr>
          <w:color w:val="000000"/>
          <w:sz w:val="24"/>
          <w:szCs w:val="24"/>
          <w:lang w:val="ru-RU"/>
        </w:rPr>
        <w:t>проактивной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услуги, а также иных необходимых сведений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в том числе ограниченного доступа согласно приложению </w:t>
      </w:r>
      <w:r w:rsidRPr="00CF63AD">
        <w:rPr>
          <w:color w:val="000000"/>
          <w:sz w:val="24"/>
          <w:szCs w:val="24"/>
          <w:lang w:val="ru-RU"/>
        </w:rPr>
        <w:t xml:space="preserve">5 к Правилам, посредством абонентского устройства сотовой связи </w:t>
      </w:r>
      <w:proofErr w:type="spellStart"/>
      <w:r w:rsidRPr="00CF63AD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CF63AD">
        <w:rPr>
          <w:color w:val="000000"/>
          <w:sz w:val="24"/>
          <w:szCs w:val="24"/>
          <w:lang w:val="ru-RU"/>
        </w:rPr>
        <w:t>.</w:t>
      </w:r>
    </w:p>
    <w:p w14:paraId="0D919C91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281"/>
      <w:bookmarkEnd w:id="47"/>
      <w:r w:rsidRPr="00144A73">
        <w:rPr>
          <w:color w:val="000000"/>
          <w:sz w:val="24"/>
          <w:szCs w:val="24"/>
        </w:rPr>
        <w:t>     </w:t>
      </w:r>
      <w:r w:rsidRPr="00CF63AD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  <w:lang w:val="ru-RU"/>
        </w:rPr>
        <w:t xml:space="preserve">8. По выбору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исправлений в записи актов гражданского состояния".</w:t>
      </w:r>
    </w:p>
    <w:p w14:paraId="0D919C92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" w:name="z282"/>
      <w:bookmarkEnd w:id="4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9.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услугодателям</w:t>
      </w:r>
      <w:proofErr w:type="spellEnd"/>
      <w:r w:rsidRPr="00144A73">
        <w:rPr>
          <w:color w:val="000000"/>
          <w:sz w:val="24"/>
          <w:szCs w:val="24"/>
          <w:lang w:val="ru-RU"/>
        </w:rPr>
        <w:t>, а также в Единый контакт-центр.</w:t>
      </w:r>
    </w:p>
    <w:p w14:paraId="0D919C93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283"/>
      <w:bookmarkEnd w:id="49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14:paraId="0D919C94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284"/>
      <w:bookmarkEnd w:id="50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10. Единая база автоматически формирует очередь в порядке подачи заявлений постановки на очередь для зачисления в ДО (до 4-х ДО из Реестра ДО) относительно друг друга с учетом даты и времени (с точностью до миллисекунд), года рождения ребенка, языка обучения.</w:t>
      </w:r>
    </w:p>
    <w:p w14:paraId="0D919C95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" w:name="z285"/>
      <w:bookmarkEnd w:id="5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Заявления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которым места в ДО предоставляются вне очереди, располагаются перед заявлениями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>, которым места в ДО предоставляются в первоочередном порядке.</w:t>
      </w:r>
    </w:p>
    <w:p w14:paraId="0D919C96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286"/>
      <w:bookmarkEnd w:id="5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Заявления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которым предоставляются места в ДО в первоочередном порядке, распределяются в соотношении "один к трем" к заявлениям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>, поданным на общих основаниях.</w:t>
      </w:r>
    </w:p>
    <w:p w14:paraId="0D919C97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" w:name="z287"/>
      <w:bookmarkEnd w:id="53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Очередь в специальные ДО (специальные ясли-сады, специальные детские сады) и специальные группы в ДО для детей с нарушениями зрения, слуха, тяжелыми нарушениями речи, опорно-двигательного аппарата, интеллекта, с задержкой психического развития согласно Типовым правилам деятельности специальных организаций образования, утвержденных приказом Министра образования и науки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</w:t>
      </w:r>
      <w:proofErr w:type="spellStart"/>
      <w:r w:rsidRPr="00144A73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образования, дополнительного образования соответствующих типов и видов" (зарегистрированный в Реестре государственной регистрации нормативных правовых актов под № 29329) формируется по году рождения детей для каждого года рождения отдельно согласно рекомендации психолого-медико-педагогической консультации.</w:t>
      </w:r>
    </w:p>
    <w:p w14:paraId="0D919C98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288"/>
      <w:bookmarkEnd w:id="5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Очередь в санаторные ясли-сады формируется по году рождения детей для каждого года рождения отдельно, по видам реабилитации/профилактики согласно заключению отборочной комиссии.</w:t>
      </w:r>
    </w:p>
    <w:p w14:paraId="0D919C99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289"/>
      <w:bookmarkEnd w:id="5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11. Для подачи заявления постановки на очередь в ДО учитывается возраст ребенка, не превышающий 6-ти лет до конца текущего календарного года (кроме детей с ограниченными возможностями согласно соответствующих рекомендаций психолого-медико-педагогической консультации).</w:t>
      </w:r>
    </w:p>
    <w:p w14:paraId="0D919C9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" w:name="z290"/>
      <w:bookmarkEnd w:id="5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Ребенок при достижении 6-ти лет исключается из очереди (кроме детей с ограниченными возможностями согласно соответствующих рекомендаций психолого-медико-педагогической консультации).</w:t>
      </w:r>
    </w:p>
    <w:p w14:paraId="0D919C9B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291"/>
      <w:bookmarkEnd w:id="5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12. Для выбора другой ДО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расторгает электронный договор и подает заявление на постановку в очередь для получения направления в ДО.</w:t>
      </w:r>
    </w:p>
    <w:p w14:paraId="0D919C9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292"/>
      <w:bookmarkEnd w:id="5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13. Очередь в ДО обновляется при:</w:t>
      </w:r>
    </w:p>
    <w:p w14:paraId="0D919C9D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293"/>
      <w:bookmarkEnd w:id="59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1) поступлении заявлений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>, которым места в ДО предоставляется вне очереди согласно пункту 3 статьи 52 Закона Республики Казахстан "О воинской службе и статусе военнослужащих", пункту 8 статьи 78 Закона Республики Казахстан "О специальных государственных органах", пункту 5 статьи 64 Закона Республики Казахстан "О правоохранительной службе", пунктом 4 статьи 16 Закона Республики Казахстан "О государственной фельдъегерской связи", пунктом 5 статьи 64 Закона Республики Казахстан "О правоохранительной службе";</w:t>
      </w:r>
    </w:p>
    <w:p w14:paraId="0D919C9E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294"/>
      <w:bookmarkEnd w:id="60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2) поступлении заявлений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>, которым места в ДО предоставляются в первоочередном порядке согласно подпункту 3-1) пункта 1 статьи 270 Кодекса Республики Казахстан "О здоровье народа и системе здравоохранения", пункту 3 статьи 12 Закона Республики Казахстан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ограниченными возможностями; детей из семей, имеющих ребенка-инвалида для первоочередного получения места в ДО;</w:t>
      </w:r>
    </w:p>
    <w:p w14:paraId="0D919C9F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" w:name="z295"/>
      <w:bookmarkEnd w:id="6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3) изменении льготного статуса заявления;</w:t>
      </w:r>
    </w:p>
    <w:p w14:paraId="0D919CA0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296"/>
      <w:bookmarkEnd w:id="6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4) исключении заявления из очереди в результате снятия заявления;</w:t>
      </w:r>
    </w:p>
    <w:p w14:paraId="0D919CA1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" w:name="z297"/>
      <w:bookmarkEnd w:id="63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5) изменении ДО;</w:t>
      </w:r>
    </w:p>
    <w:p w14:paraId="0D919CA2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" w:name="z298"/>
      <w:bookmarkEnd w:id="6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6) выдаче направления;</w:t>
      </w:r>
    </w:p>
    <w:p w14:paraId="0D919CA3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" w:name="z299"/>
      <w:bookmarkEnd w:id="6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7) помещении заявления в архив;</w:t>
      </w:r>
    </w:p>
    <w:p w14:paraId="0D919CA4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" w:name="z300"/>
      <w:bookmarkEnd w:id="6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8) отсутствии заинтересованности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получении места в ДО.</w:t>
      </w:r>
    </w:p>
    <w:p w14:paraId="0D919CA5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" w:name="z301"/>
      <w:bookmarkEnd w:id="67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14.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проверяет и подтверждает достоверность документов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дважды - при регистрации заявления на постановку на очередь и после получения направления на зачисление в ДО, отправляет сводные запросы в уполномоченный орган. При не подтверждении выдает уведомление с отказом в предоставлении государственной услуги. </w:t>
      </w:r>
    </w:p>
    <w:p w14:paraId="0D919CA6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" w:name="z302"/>
      <w:bookmarkEnd w:id="6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15.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>:</w:t>
      </w:r>
    </w:p>
    <w:p w14:paraId="0D919CA7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" w:name="z303"/>
      <w:bookmarkEnd w:id="69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1) подает заявление на постановку на очередь с выбором от 1 до 4-х ДО с указанием языка обучения;</w:t>
      </w:r>
    </w:p>
    <w:p w14:paraId="0D919CA8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" w:name="z304"/>
      <w:bookmarkEnd w:id="70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2) при постановке на очередь указывает возраст ребенка, планируемого для более позднего зачисления в ДО;</w:t>
      </w:r>
    </w:p>
    <w:p w14:paraId="0D919CA9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" w:name="z305"/>
      <w:bookmarkEnd w:id="7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3) ежегодно подтверждает заинтересованность в очереди в ДО;</w:t>
      </w:r>
    </w:p>
    <w:p w14:paraId="0D919CA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" w:name="z306"/>
      <w:bookmarkEnd w:id="7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4) снимает заявление из очереди;</w:t>
      </w:r>
    </w:p>
    <w:p w14:paraId="0D919CAB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" w:name="z307"/>
      <w:bookmarkEnd w:id="73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5) в период нахождения в очереди меняет или добавляет ДО;</w:t>
      </w:r>
    </w:p>
    <w:p w14:paraId="0D919CA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5" w:name="z308"/>
      <w:bookmarkEnd w:id="7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6) просматривает номер очередности в ДО;</w:t>
      </w:r>
    </w:p>
    <w:p w14:paraId="0D919CAD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6" w:name="z309"/>
      <w:bookmarkEnd w:id="7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7) получает уведомление о свободном месте в ДО;</w:t>
      </w:r>
    </w:p>
    <w:p w14:paraId="0D919CAE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" w:name="z310"/>
      <w:bookmarkEnd w:id="7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8) выражает согласие на получение или отказ от свободного места в ДО;</w:t>
      </w:r>
    </w:p>
    <w:p w14:paraId="0D919CAF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" w:name="z311"/>
      <w:bookmarkEnd w:id="7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9) получает направление на зачисление в ДО;</w:t>
      </w:r>
    </w:p>
    <w:p w14:paraId="0D919CB0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" w:name="z312"/>
      <w:bookmarkEnd w:id="7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10) подает заявление на прием документов и зачисление ребенка в ДО;</w:t>
      </w:r>
    </w:p>
    <w:p w14:paraId="0D919CB1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" w:name="z313"/>
      <w:bookmarkEnd w:id="79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11) подписывает электронный договор. </w:t>
      </w:r>
    </w:p>
    <w:p w14:paraId="0D919CB2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" w:name="z314"/>
      <w:bookmarkEnd w:id="80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Один раз в год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направляется уведомление о подтверждении заинтересованности в очереди в ДО. Единая база </w:t>
      </w:r>
      <w:proofErr w:type="spellStart"/>
      <w:r w:rsidRPr="00144A73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способом направляет уведомление для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состоящих в очереди в ДО, для подтверждения заинтересованности по истечении 11 месяцев со дня подачи заявления. При неполучении ответа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уведомление направляется повторно через месяц. При отсутствии ответа на повторное уведомление или отрицательного ответа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очередь в ДО направляется в архив.</w:t>
      </w:r>
    </w:p>
    <w:p w14:paraId="0D919CB3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" w:name="z315"/>
      <w:bookmarkEnd w:id="8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Единая база </w:t>
      </w:r>
      <w:proofErr w:type="spellStart"/>
      <w:r w:rsidRPr="00144A73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способом направляет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состоящему первым в очереди, уведомление о свободном месте в ДО.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течение 2-х календарных дней подтверждает получение направления в ДО или отказывается от свободного места в ДО. При отказе от свободного места очередь в ДО перемещается в архив. При отсутствии ответа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очередь в ДО приостанавливается сроком на 10 рабочих дней, по истечении которых Единая база повторно направляет уведомление для подтверждения заинтересованности. При получении положительного ответа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на повторное уведомление очередь в ДО восстанавливается по дате и времени постановки. При отсутствии ответа на повторное уведомление или отрицательного ответа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очередь в ДО перемещается в архив.</w:t>
      </w:r>
    </w:p>
    <w:p w14:paraId="0D919CB4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" w:name="z316"/>
      <w:bookmarkEnd w:id="8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16. Единая база, функционирующая круглосуточно и осуществляющая непрерывный процесс распределения свободных мест среди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>, по мере появления новых свободных мест:</w:t>
      </w:r>
    </w:p>
    <w:p w14:paraId="0D919CB5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" w:name="z317"/>
      <w:bookmarkEnd w:id="83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1) регистрирует (или отказывает в регистрации) заявление на постановку на очередь, помещает заявление в архив, рассматривает отказы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зачислении по выданным направлениям;</w:t>
      </w:r>
    </w:p>
    <w:p w14:paraId="0D919CB6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" w:name="z318"/>
      <w:bookmarkEnd w:id="8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2) в конце учебного года принимает информацию от ДО о свободных местах с учетом выпуска детей из ДО, перевода детей из одной возрастной группы в другую и комплектования возрастных групп;</w:t>
      </w:r>
    </w:p>
    <w:p w14:paraId="0D919CB7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" w:name="z319"/>
      <w:bookmarkEnd w:id="8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3) при появлении свободных мест в ДО, в том числе временного пребывания Единая база </w:t>
      </w:r>
      <w:proofErr w:type="spellStart"/>
      <w:r w:rsidRPr="00144A73">
        <w:rPr>
          <w:color w:val="000000"/>
          <w:sz w:val="24"/>
          <w:szCs w:val="24"/>
          <w:lang w:val="ru-RU"/>
        </w:rPr>
        <w:t>проактивным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способом направляет уведомление для первых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услугополучателей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стоящих в очереди, при неполучении ответа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уведомление направляется повторно в течение вторых суток; при отсутствии ответа на повторное уведомление или отрицательного ответа от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уведомление направляется следующему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>;</w:t>
      </w:r>
    </w:p>
    <w:p w14:paraId="0D919CB8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" w:name="z320"/>
      <w:bookmarkEnd w:id="8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4) исключает из очереди заявление при достижении ребенком возраста 6 (шести) лет (кроме детей с ограниченными возможностями, имеющих заключение психолого-медико-педагогической консультации, а также детей, которым до конца текущего года еще не исполнилось полных 6 лет) и помещает его в архив по причине достижения максимально допустимого возраста;</w:t>
      </w:r>
    </w:p>
    <w:p w14:paraId="0D919CB9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" w:name="z321"/>
      <w:bookmarkEnd w:id="8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5) направляет уведомление о проведении проверки достоверности документов (в произвольной форме)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для получения места в ДО вне очереди и по первоочередному порядку при постановке на очередь и зачислении в ДО;</w:t>
      </w:r>
    </w:p>
    <w:p w14:paraId="0D919CB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" w:name="z322"/>
      <w:bookmarkEnd w:id="8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6) пропускает очередь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</w:t>
      </w:r>
      <w:proofErr w:type="spellStart"/>
      <w:r w:rsidRPr="00144A73">
        <w:rPr>
          <w:color w:val="000000"/>
          <w:sz w:val="24"/>
          <w:szCs w:val="24"/>
          <w:lang w:val="ru-RU"/>
        </w:rPr>
        <w:t>указавщего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144A73">
        <w:rPr>
          <w:color w:val="000000"/>
          <w:sz w:val="24"/>
          <w:szCs w:val="24"/>
          <w:lang w:val="ru-RU"/>
        </w:rPr>
        <w:t>возраст ребенка</w:t>
      </w:r>
      <w:proofErr w:type="gramEnd"/>
      <w:r w:rsidRPr="00144A73">
        <w:rPr>
          <w:color w:val="000000"/>
          <w:sz w:val="24"/>
          <w:szCs w:val="24"/>
          <w:lang w:val="ru-RU"/>
        </w:rPr>
        <w:t xml:space="preserve"> планируемого для более позднего зачисления в ДО.</w:t>
      </w:r>
    </w:p>
    <w:p w14:paraId="0D919CBB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" w:name="z323"/>
      <w:bookmarkEnd w:id="89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17. ДО:</w:t>
      </w:r>
    </w:p>
    <w:p w14:paraId="0D919CB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" w:name="z324"/>
      <w:bookmarkEnd w:id="90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1) в конце учебного года формируют электронный бюллетень свободных мест, в том числе временного пребывания, с учетом выпуска воспитанников, прошедших программу </w:t>
      </w:r>
      <w:proofErr w:type="spellStart"/>
      <w:r w:rsidRPr="00144A73">
        <w:rPr>
          <w:color w:val="000000"/>
          <w:sz w:val="24"/>
          <w:szCs w:val="24"/>
          <w:lang w:val="ru-RU"/>
        </w:rPr>
        <w:t>предшкольной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подготовки, перевода детей из одной возрастной группы в другую и комплектования возрастных групп;</w:t>
      </w:r>
    </w:p>
    <w:p w14:paraId="0D919CBD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" w:name="z325"/>
      <w:bookmarkEnd w:id="9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 2) сохраняют место за временно выбывшим воспитанником в санаторный ясли-сад.</w:t>
      </w:r>
    </w:p>
    <w:p w14:paraId="0D919CBE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" w:name="z326"/>
      <w:bookmarkEnd w:id="92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18. Жалоба на решение, действия (бездействие)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постановке на очередь подается на имя руководителя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в уполномоченный орган по оценке и контролю за качеством оказания государственных услуг в соответствии с законодательством Республики Казахстан. </w:t>
      </w:r>
    </w:p>
    <w:p w14:paraId="0D919CBF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" w:name="z327"/>
      <w:bookmarkEnd w:id="93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19. Жалоба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постановке на очередь, поступившая в адрес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14:paraId="0D919CC0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" w:name="z328"/>
      <w:bookmarkEnd w:id="9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20. При отправке жалобы через портал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об отказе в рассмотрении).</w:t>
      </w:r>
    </w:p>
    <w:p w14:paraId="0D919CC1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" w:name="z329"/>
      <w:bookmarkEnd w:id="9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14:paraId="0D919CC2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" w:name="z330"/>
      <w:bookmarkEnd w:id="9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0D919CC3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" w:name="z331"/>
      <w:bookmarkEnd w:id="9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постановке на очередь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14:paraId="0D919CC4" w14:textId="77777777" w:rsidR="00CF63AD" w:rsidRPr="00144A73" w:rsidRDefault="00CF63AD" w:rsidP="00CF63AD">
      <w:pPr>
        <w:spacing w:after="0" w:line="240" w:lineRule="auto"/>
        <w:rPr>
          <w:sz w:val="24"/>
          <w:szCs w:val="24"/>
          <w:lang w:val="ru-RU"/>
        </w:rPr>
      </w:pPr>
      <w:bookmarkStart w:id="99" w:name="z332"/>
      <w:bookmarkEnd w:id="98"/>
      <w:r w:rsidRPr="00144A73">
        <w:rPr>
          <w:b/>
          <w:color w:val="000000"/>
          <w:sz w:val="24"/>
          <w:szCs w:val="24"/>
          <w:lang w:val="ru-RU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14:paraId="0D919CC5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" w:name="z333"/>
      <w:bookmarkEnd w:id="99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21. Государственная услуга "Прием документов и зачисление детей в дошкольные организации" (далее – государственная услуга по приему детей) оказывается ДО всех видов (далее –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>).</w:t>
      </w:r>
    </w:p>
    <w:p w14:paraId="0D919CC6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" w:name="z334"/>
      <w:bookmarkEnd w:id="100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22. Государственная услуга по приему детей в ДО оказывается через портал или объекты информатизации. </w:t>
      </w:r>
    </w:p>
    <w:p w14:paraId="0D919CC7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" w:name="z335"/>
      <w:bookmarkEnd w:id="101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Основные требования к оказанию государственной услуги по приему детей согласно подпунктам 3-1) и 4) статьи 14 Закона Республики Казахстан "О государственных услугах" приведены в приложении 6 к Правилам "Перечень основных требований к оказанию государственной услуги "Прием документов и зачисление детей в дошкольные организации" (далее – Перечень требований).</w:t>
      </w:r>
    </w:p>
    <w:bookmarkEnd w:id="102"/>
    <w:p w14:paraId="0D919CC8" w14:textId="77777777" w:rsidR="00CF63AD" w:rsidRPr="00144A73" w:rsidRDefault="00CF63AD" w:rsidP="00CF63AD">
      <w:pPr>
        <w:spacing w:after="0" w:line="240" w:lineRule="auto"/>
        <w:rPr>
          <w:sz w:val="24"/>
          <w:szCs w:val="24"/>
          <w:lang w:val="ru-RU"/>
        </w:rPr>
      </w:pPr>
    </w:p>
    <w:p w14:paraId="0D919CC9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Единая база после подтверждения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согласия на зачисление в ДО, согласно выданному электронному направлению, действующему 5 (пять) рабочих дней (со следующего рабочего дня после получения направления), направляет заявление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на рассмотрение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осуществляющему прием документов. </w:t>
      </w:r>
    </w:p>
    <w:p w14:paraId="0D919CC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" w:name="z33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В период сбора документов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Единой базе свободное место находится в режиме общеустановленного зачисления.</w:t>
      </w:r>
    </w:p>
    <w:p w14:paraId="0D919CCB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" w:name="z338"/>
      <w:bookmarkEnd w:id="103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>, после сбора всех документов, согласно установленного срока действия выданного направления на зачисление в ДО, представляет через портал или объекты информатизации документы для зачисления согласно пункту 8 приложения 6 к Правилам.</w:t>
      </w:r>
    </w:p>
    <w:p w14:paraId="0D919CC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" w:name="z339"/>
      <w:bookmarkEnd w:id="104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день поступления документов осуществляет их прием и регистрацию, в течение 1 (одного) рабочего дня проверяет представленные документы на соответствие пункту 8 Приложения 6 к Правилам. </w:t>
      </w:r>
    </w:p>
    <w:p w14:paraId="0D919CCD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" w:name="z340"/>
      <w:bookmarkEnd w:id="10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готовит мотивированный отказ в приеме документов.</w:t>
      </w:r>
    </w:p>
    <w:p w14:paraId="0D919CCE" w14:textId="77777777" w:rsidR="00CF63AD" w:rsidRPr="00CF63AD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" w:name="z341"/>
      <w:bookmarkEnd w:id="106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выявлении оснований для отказа в оказании государственной услуги согласно пункту 9 Перечня требований, в указанный срок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направляет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"личный кабинет" уведомление об отказе в оказании государственной услуги согласно приложению </w:t>
      </w:r>
      <w:r w:rsidRPr="00CF63AD">
        <w:rPr>
          <w:color w:val="000000"/>
          <w:sz w:val="24"/>
          <w:szCs w:val="24"/>
          <w:lang w:val="ru-RU"/>
        </w:rPr>
        <w:t>3 к Правилам.</w:t>
      </w:r>
    </w:p>
    <w:p w14:paraId="0D919CCF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" w:name="z342"/>
      <w:bookmarkEnd w:id="107"/>
      <w:r w:rsidRPr="00CF63AD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CF63AD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  <w:lang w:val="ru-RU"/>
        </w:rPr>
        <w:t xml:space="preserve">При составлении в возрастной группе доли детей, не получивших плановые профилактические прививки, более 10 % является основанием для отказа в оказании государственной услуги в соответствии с пунктом 11 статьи 85 Кодекса Республики Казахстан "О здоровье народа и системе здравоохранения". </w:t>
      </w:r>
    </w:p>
    <w:p w14:paraId="0D919CD0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" w:name="z343"/>
      <w:bookmarkEnd w:id="10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установлении факта полноты представленных документов,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заполняет электронный запрос и прикрепляет электронные копии документов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. После обработки (проверки, регистрации) электронного запроса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"личном кабинете"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отображается информация о статусе рассмотрения запроса на оказание государственной услуги по приему детей, а также направляется уведомление с указанием даты и времени получения результата государственной услуги по приему детей.</w:t>
      </w:r>
    </w:p>
    <w:p w14:paraId="0D919CD1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0" w:name="z344"/>
      <w:bookmarkEnd w:id="109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представлении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полного пакета документов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формирует электронный договор об оказании образовательных услуг и направляет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для подписания. После формирования электронного договора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направляется уведомление о заключении договора, который подписывается доступными способами (сообщением, ЭЦП, </w:t>
      </w:r>
      <w:r w:rsidRPr="00144A73">
        <w:rPr>
          <w:color w:val="000000"/>
          <w:sz w:val="24"/>
          <w:szCs w:val="24"/>
        </w:rPr>
        <w:t>QR</w:t>
      </w:r>
      <w:r w:rsidRPr="00144A73">
        <w:rPr>
          <w:color w:val="000000"/>
          <w:sz w:val="24"/>
          <w:szCs w:val="24"/>
          <w:lang w:val="ru-RU"/>
        </w:rPr>
        <w:t xml:space="preserve">). После подписания договора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в "личный кабинет" направляется уведомление о зачислении ребенка в ДО.</w:t>
      </w:r>
    </w:p>
    <w:p w14:paraId="0D919CD2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1" w:name="z345"/>
      <w:bookmarkEnd w:id="110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23. При отказе от места в ДО, полученного вне очереди или по первоочередному порядку, для выбора другой ДО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становится в конец общей очереди.</w:t>
      </w:r>
    </w:p>
    <w:p w14:paraId="0D919CD3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2" w:name="z346"/>
      <w:bookmarkEnd w:id="11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переводе в другую местность на новое место службы и смене места жительства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оказываются государственные услуги в сфере дошкольного образования вне очереди согласно настоящих Правил.</w:t>
      </w:r>
    </w:p>
    <w:p w14:paraId="0D919CD4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" w:name="z347"/>
      <w:bookmarkEnd w:id="11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>, зачисленный на свободное место временного пребывания, возвращается в очередь по дате и времени постановки.</w:t>
      </w:r>
    </w:p>
    <w:p w14:paraId="0D919CD5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" w:name="z348"/>
      <w:bookmarkEnd w:id="113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24. При выдаче направлений в ДО возраст детей учитывается при достижении ими полных лет до конца текущего года (кроме детей с ограниченными возможностями согласно соответствующих рекомендаций психолого-медико-педагогической консультации).</w:t>
      </w:r>
    </w:p>
    <w:p w14:paraId="0D919CD6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5" w:name="z349"/>
      <w:bookmarkEnd w:id="114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25.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аннулирует выданное направление по собственной инициативе в срок не позднее одних суток с момента выдачи направления; один раз продлевает срок действия направления дополнительно до 30 (тридцати) календарных дней в случае физической неспособности явиться в ДО в установленный срок с предоставлением подтверждающих документов.</w:t>
      </w:r>
    </w:p>
    <w:p w14:paraId="0D919CD7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6" w:name="z350"/>
      <w:bookmarkEnd w:id="11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26.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>, подавшему заявления и документы на нескольких детей в общую очередь, получает направления на всех детей в одну ДО при наличии в ней необходимого количества свободных мест в момент получения направления.</w:t>
      </w:r>
    </w:p>
    <w:p w14:paraId="0D919CD8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7" w:name="z351"/>
      <w:bookmarkEnd w:id="11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27. При внесении изменений и (или) дополнений в Правила уполномоченный орган в области образования в течение трех рабочих дней после государственной регистрации нормативного правового акта направляет информацию о внесенных изменениях и (или) дополнениях оператору информационно-коммуникационной инфраструктуры "электронное правительство" и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услугодателям</w:t>
      </w:r>
      <w:proofErr w:type="spellEnd"/>
      <w:r w:rsidRPr="00144A73">
        <w:rPr>
          <w:color w:val="000000"/>
          <w:sz w:val="24"/>
          <w:szCs w:val="24"/>
          <w:lang w:val="ru-RU"/>
        </w:rPr>
        <w:t>, а также в Единый контакт-центр.</w:t>
      </w:r>
    </w:p>
    <w:p w14:paraId="0D919CD9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" w:name="z352"/>
      <w:bookmarkEnd w:id="117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государственных услугах".</w:t>
      </w:r>
    </w:p>
    <w:p w14:paraId="0D919CDA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9" w:name="z353"/>
      <w:bookmarkEnd w:id="118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28.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аннулирует зачисление ребенка по следующим причинам: </w:t>
      </w:r>
    </w:p>
    <w:p w14:paraId="0D919CDB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" w:name="z354"/>
      <w:bookmarkEnd w:id="119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1) заявитель не представил, требуемые для заключения договора, документы или </w:t>
      </w:r>
      <w:r w:rsidRPr="00144A73">
        <w:rPr>
          <w:color w:val="000000"/>
          <w:sz w:val="24"/>
          <w:szCs w:val="24"/>
        </w:rPr>
        <w:t>c</w:t>
      </w:r>
      <w:r w:rsidRPr="00144A73">
        <w:rPr>
          <w:color w:val="000000"/>
          <w:sz w:val="24"/>
          <w:szCs w:val="24"/>
          <w:lang w:val="ru-RU"/>
        </w:rPr>
        <w:t xml:space="preserve"> истекшим срока действия документов (паспорт здоровья ребенка и справка о состоянии здоровья ребенка, выданная не позднее чем за три календарных дня по отношению к дате заключения договора);</w:t>
      </w:r>
    </w:p>
    <w:p w14:paraId="0D919CDC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" w:name="z355"/>
      <w:bookmarkEnd w:id="120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2) </w:t>
      </w:r>
      <w:proofErr w:type="gramStart"/>
      <w:r w:rsidRPr="00144A73">
        <w:rPr>
          <w:color w:val="000000"/>
          <w:sz w:val="24"/>
          <w:szCs w:val="24"/>
          <w:lang w:val="ru-RU"/>
        </w:rPr>
        <w:t>согласно представленным документам</w:t>
      </w:r>
      <w:proofErr w:type="gramEnd"/>
      <w:r w:rsidRPr="00144A73">
        <w:rPr>
          <w:color w:val="000000"/>
          <w:sz w:val="24"/>
          <w:szCs w:val="24"/>
          <w:lang w:val="ru-RU"/>
        </w:rPr>
        <w:t xml:space="preserve"> ребенок имеет медицинские противопоказания для зачисления в ДО;</w:t>
      </w:r>
    </w:p>
    <w:p w14:paraId="0D919CDD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" w:name="z356"/>
      <w:bookmarkEnd w:id="121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3) при превышении порогового уровня коллективного иммунитета в группах (более 10% детей, не получивших плановые профилактические прививки).</w:t>
      </w:r>
    </w:p>
    <w:p w14:paraId="0D919CDE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" w:name="z357"/>
      <w:bookmarkEnd w:id="122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29. Прием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14:paraId="0D919CDF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4" w:name="z358"/>
      <w:bookmarkEnd w:id="123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30. Жалоба на решение, действия (бездействие)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по вопросам оказания государственной услуги по приему детей подается на имя руководителя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14:paraId="0D919CE0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5" w:name="z359"/>
      <w:bookmarkEnd w:id="124"/>
      <w:r w:rsidRPr="00144A73">
        <w:rPr>
          <w:color w:val="000000"/>
          <w:sz w:val="24"/>
          <w:szCs w:val="24"/>
          <w:lang w:val="ru-RU"/>
        </w:rPr>
        <w:t xml:space="preserve"> </w:t>
      </w:r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, поступившая в адрес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услугодателя</w:t>
      </w:r>
      <w:proofErr w:type="spellEnd"/>
      <w:r w:rsidRPr="00144A73">
        <w:rPr>
          <w:color w:val="000000"/>
          <w:sz w:val="24"/>
          <w:szCs w:val="24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14:paraId="0D919CE1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" w:name="z360"/>
      <w:bookmarkEnd w:id="125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При отправке жалобы через портал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услугополучателю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услугодателем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(отметки о доставке, регистрации, исполнении, ответ о рассмотрении или отказ в рассмотрении).</w:t>
      </w:r>
    </w:p>
    <w:p w14:paraId="0D919CE2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7" w:name="z361"/>
      <w:bookmarkEnd w:id="126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14:paraId="0D919CE3" w14:textId="77777777" w:rsidR="00CF63AD" w:rsidRPr="00144A73" w:rsidRDefault="00CF63AD" w:rsidP="00CF63AD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8" w:name="z362"/>
      <w:bookmarkEnd w:id="127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услугополучателя</w:t>
      </w:r>
      <w:proofErr w:type="spellEnd"/>
      <w:r w:rsidRPr="00144A73">
        <w:rPr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14:paraId="0D919CE4" w14:textId="77777777" w:rsidR="00CF63AD" w:rsidRPr="00144A73" w:rsidRDefault="00CF63AD" w:rsidP="00CF63AD">
      <w:pPr>
        <w:spacing w:after="0" w:line="240" w:lineRule="auto"/>
        <w:jc w:val="both"/>
        <w:rPr>
          <w:color w:val="000000"/>
          <w:sz w:val="24"/>
          <w:szCs w:val="24"/>
          <w:lang w:val="ru-RU"/>
        </w:rPr>
      </w:pPr>
      <w:bookmarkStart w:id="129" w:name="z363"/>
      <w:bookmarkEnd w:id="128"/>
      <w:r w:rsidRPr="00144A73">
        <w:rPr>
          <w:color w:val="000000"/>
          <w:sz w:val="24"/>
          <w:szCs w:val="24"/>
        </w:rPr>
        <w:t>     </w:t>
      </w:r>
      <w:r w:rsidRPr="00144A73">
        <w:rPr>
          <w:color w:val="000000"/>
          <w:sz w:val="24"/>
          <w:szCs w:val="24"/>
          <w:lang w:val="ru-RU"/>
        </w:rPr>
        <w:t xml:space="preserve"> В случае несогласия с результатом оказания государственной услуги по приему детей </w:t>
      </w:r>
      <w:proofErr w:type="spellStart"/>
      <w:r w:rsidRPr="00144A73">
        <w:rPr>
          <w:color w:val="000000"/>
          <w:sz w:val="24"/>
          <w:szCs w:val="24"/>
          <w:lang w:val="ru-RU"/>
        </w:rPr>
        <w:t>услугополучатель</w:t>
      </w:r>
      <w:proofErr w:type="spellEnd"/>
      <w:r w:rsidRPr="00144A73">
        <w:rPr>
          <w:color w:val="000000"/>
          <w:sz w:val="24"/>
          <w:szCs w:val="24"/>
          <w:lang w:val="ru-RU"/>
        </w:rPr>
        <w:t xml:space="preserve"> обращается в суд в установленном законодательством Республики Казахстан порядке.</w:t>
      </w:r>
    </w:p>
    <w:p w14:paraId="0D919CE5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6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7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8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9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A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B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C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D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E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EF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0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1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2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3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4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5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6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7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8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9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p w14:paraId="0D919CFA" w14:textId="77777777" w:rsidR="00CF63AD" w:rsidRDefault="00CF63AD" w:rsidP="00CF63AD">
      <w:pPr>
        <w:spacing w:after="0" w:line="240" w:lineRule="auto"/>
        <w:jc w:val="both"/>
        <w:rPr>
          <w:color w:val="000000"/>
          <w:sz w:val="20"/>
          <w:szCs w:val="20"/>
          <w:lang w:val="ru-RU"/>
        </w:rPr>
      </w:pPr>
    </w:p>
    <w:bookmarkEnd w:id="129"/>
    <w:sectPr w:rsidR="00CF63AD" w:rsidSect="00D728BE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754"/>
    <w:rsid w:val="00074754"/>
    <w:rsid w:val="009B6D7A"/>
    <w:rsid w:val="00AE2B38"/>
    <w:rsid w:val="00B37945"/>
    <w:rsid w:val="00CF63AD"/>
    <w:rsid w:val="00D7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9C25"/>
  <w15:docId w15:val="{81078D02-D291-418D-9AFF-7383EE8C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D7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4820</Words>
  <Characters>27475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 Елена</cp:lastModifiedBy>
  <cp:revision>4</cp:revision>
  <cp:lastPrinted>2024-12-18T06:07:00Z</cp:lastPrinted>
  <dcterms:created xsi:type="dcterms:W3CDTF">2024-12-18T06:08:00Z</dcterms:created>
  <dcterms:modified xsi:type="dcterms:W3CDTF">2025-11-18T06:03:00Z</dcterms:modified>
</cp:coreProperties>
</file>